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C6" w:rsidRPr="001A6506" w:rsidRDefault="00932D01" w:rsidP="003F48D6">
      <w:pPr>
        <w:jc w:val="center"/>
        <w:rPr>
          <w:b/>
          <w:sz w:val="48"/>
          <w:szCs w:val="48"/>
          <w:lang w:val="en-U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A6506">
        <w:rPr>
          <w:b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ΤΑ </w:t>
      </w:r>
      <w:r w:rsidR="003F48D6" w:rsidRPr="001A6506">
        <w:rPr>
          <w:b/>
          <w:sz w:val="48"/>
          <w:szCs w:val="48"/>
          <w:lang w:val="en-U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BENZINOKINHTA</w:t>
      </w:r>
    </w:p>
    <w:p w:rsidR="003F48D6" w:rsidRPr="001A6506" w:rsidRDefault="00B03493" w:rsidP="003F48D6">
      <w:pPr>
        <w:rPr>
          <w:sz w:val="48"/>
          <w:szCs w:val="48"/>
          <w:lang w:val="en-US"/>
        </w:rPr>
      </w:pPr>
      <w:r w:rsidRPr="003F48D6">
        <w:rPr>
          <w:noProof/>
          <w:sz w:val="48"/>
          <w:szCs w:val="48"/>
          <w:lang w:eastAsia="el-GR"/>
        </w:rPr>
        <w:drawing>
          <wp:inline distT="0" distB="0" distL="0" distR="0" wp14:anchorId="676E6473" wp14:editId="111078FB">
            <wp:extent cx="2197189" cy="1438275"/>
            <wp:effectExtent l="0" t="0" r="0" b="0"/>
            <wp:docPr id="1" name="Εικόνα 1" descr="http://pics.adoos.gr/e018b0719a0333792d138f0ecd375d3f-1-3-iiiiiiiiiiiicurreni-iiyenicurreniiiiiicur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ics.adoos.gr/e018b0719a0333792d138f0ecd375d3f-1-3-iiiiiiiiiiiicurreni-iiyenicurreniiiiiicurre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89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493">
        <w:rPr>
          <w:b/>
          <w:bCs/>
          <w:noProof/>
          <w:sz w:val="48"/>
          <w:szCs w:val="48"/>
          <w:lang w:eastAsia="el-GR"/>
        </w:rPr>
        <w:t xml:space="preserve"> </w:t>
      </w:r>
      <w:r w:rsidR="001A6506">
        <w:rPr>
          <w:b/>
          <w:bCs/>
          <w:noProof/>
          <w:sz w:val="48"/>
          <w:szCs w:val="48"/>
          <w:lang w:eastAsia="el-GR"/>
        </w:rPr>
        <w:t>Τιμή:</w:t>
      </w:r>
      <w:r w:rsidR="001A6506">
        <w:rPr>
          <w:b/>
          <w:bCs/>
          <w:noProof/>
          <w:sz w:val="48"/>
          <w:szCs w:val="48"/>
          <w:lang w:val="en-US" w:eastAsia="el-GR"/>
        </w:rPr>
        <w:t>999.00</w:t>
      </w:r>
      <w:r w:rsidR="001A6506" w:rsidRPr="001A6506">
        <w:rPr>
          <w:b/>
          <w:bCs/>
          <w:noProof/>
          <w:sz w:val="48"/>
          <w:szCs w:val="48"/>
          <w:lang w:val="en-US" w:eastAsia="el-GR"/>
        </w:rPr>
        <w:t>€</w:t>
      </w:r>
    </w:p>
    <w:p w:rsidR="00EA6D03" w:rsidRDefault="00EA6D03" w:rsidP="00EA6D03">
      <w:pPr>
        <w:rPr>
          <w:b/>
          <w:bCs/>
          <w:noProof/>
          <w:sz w:val="48"/>
          <w:szCs w:val="48"/>
          <w:lang w:eastAsia="el-GR"/>
        </w:rPr>
      </w:pPr>
      <w:r>
        <w:rPr>
          <w:b/>
          <w:bCs/>
          <w:noProof/>
          <w:sz w:val="48"/>
          <w:szCs w:val="48"/>
          <w:lang w:eastAsia="el-GR"/>
        </w:rPr>
        <w:t xml:space="preserve">  </w:t>
      </w:r>
      <w:r w:rsidR="00B03493" w:rsidRPr="00B03493">
        <w:rPr>
          <w:noProof/>
          <w:sz w:val="48"/>
          <w:szCs w:val="48"/>
          <w:lang w:eastAsia="el-GR"/>
        </w:rPr>
        <w:drawing>
          <wp:inline distT="0" distB="0" distL="0" distR="0" wp14:anchorId="5B2E5432" wp14:editId="1B60EE83">
            <wp:extent cx="1995199" cy="1504950"/>
            <wp:effectExtent l="0" t="0" r="5080" b="0"/>
            <wp:docPr id="6" name="Εικόνα 6" descr="Τηλεκατευθυνόμενα Βενζινοκίνητα Αυτοκίνητα 1/5 RC Model Cars, Hummer by ShengQ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Τηλεκατευθυνόμενα Βενζινοκίνητα Αυτοκίνητα 1/5 RC Model Cars, Hummer by ShengQ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99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493">
        <w:rPr>
          <w:b/>
          <w:bCs/>
          <w:noProof/>
          <w:sz w:val="48"/>
          <w:szCs w:val="48"/>
          <w:lang w:eastAsia="el-GR"/>
        </w:rPr>
        <w:t>Τιμή:600.00€</w:t>
      </w:r>
    </w:p>
    <w:p w:rsidR="00B03493" w:rsidRPr="00EA6D03" w:rsidRDefault="00B03493" w:rsidP="00B03493">
      <w:pPr>
        <w:rPr>
          <w:b/>
          <w:bCs/>
          <w:noProof/>
          <w:sz w:val="48"/>
          <w:szCs w:val="48"/>
          <w:lang w:eastAsia="el-GR"/>
        </w:rPr>
      </w:pPr>
      <w:r w:rsidRPr="003F48D6">
        <w:rPr>
          <w:noProof/>
          <w:sz w:val="48"/>
          <w:szCs w:val="48"/>
          <w:lang w:eastAsia="el-GR"/>
        </w:rPr>
        <w:drawing>
          <wp:inline distT="0" distB="0" distL="0" distR="0" wp14:anchorId="3A9BEF6B" wp14:editId="0B3C9FFC">
            <wp:extent cx="1844897" cy="1724025"/>
            <wp:effectExtent l="0" t="0" r="3175" b="0"/>
            <wp:docPr id="3" name="Εικόνα 3" descr="http://www.modelhouse.gr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delhouse.gr/images/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28" cy="172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493">
        <w:rPr>
          <w:b/>
          <w:bCs/>
          <w:noProof/>
          <w:sz w:val="48"/>
          <w:szCs w:val="48"/>
          <w:lang w:eastAsia="el-GR"/>
        </w:rPr>
        <w:t xml:space="preserve"> </w:t>
      </w:r>
      <w:r>
        <w:rPr>
          <w:b/>
          <w:bCs/>
          <w:noProof/>
          <w:sz w:val="48"/>
          <w:szCs w:val="48"/>
          <w:lang w:eastAsia="el-GR"/>
        </w:rPr>
        <w:t>Τιμή:310.00€</w:t>
      </w:r>
    </w:p>
    <w:p w:rsidR="00EA6D03" w:rsidRPr="00EA6D03" w:rsidRDefault="00B03493" w:rsidP="00EA6D03">
      <w:pPr>
        <w:rPr>
          <w:b/>
          <w:bCs/>
          <w:noProof/>
          <w:sz w:val="48"/>
          <w:szCs w:val="48"/>
          <w:lang w:eastAsia="el-GR"/>
        </w:rPr>
      </w:pPr>
      <w:r w:rsidRPr="003F48D6">
        <w:rPr>
          <w:noProof/>
          <w:sz w:val="48"/>
          <w:szCs w:val="48"/>
          <w:lang w:eastAsia="el-GR"/>
        </w:rPr>
        <w:drawing>
          <wp:inline distT="0" distB="0" distL="0" distR="0" wp14:anchorId="0B827FE5" wp14:editId="28713A7A">
            <wp:extent cx="1790700" cy="1438275"/>
            <wp:effectExtent l="0" t="0" r="0" b="9525"/>
            <wp:docPr id="2" name="Εικόνα 2" descr="http://t2.gstatic.com/images?q=tbn:ANd9GcTq57LFfVdca-l6tIdXskrURlB_X5Fp4gyVl75Dqn4svAVQhZQ-U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q57LFfVdca-l6tIdXskrURlB_X5Fp4gyVl75Dqn4svAVQhZQ-U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8"/>
          <w:szCs w:val="48"/>
          <w:lang w:eastAsia="el-GR"/>
        </w:rPr>
        <w:t>Τιμή:300.00€</w:t>
      </w:r>
    </w:p>
    <w:p w:rsidR="00932D01" w:rsidRPr="001A6506" w:rsidRDefault="00932D01" w:rsidP="00932D01">
      <w:pPr>
        <w:rPr>
          <w:sz w:val="48"/>
          <w:szCs w:val="48"/>
        </w:rPr>
      </w:pPr>
    </w:p>
    <w:p w:rsidR="00932D01" w:rsidRPr="001A6506" w:rsidRDefault="00932D01" w:rsidP="00932D01">
      <w:pPr>
        <w:rPr>
          <w:sz w:val="48"/>
          <w:szCs w:val="48"/>
        </w:rPr>
      </w:pPr>
    </w:p>
    <w:p w:rsidR="00932D01" w:rsidRPr="001A6506" w:rsidRDefault="00932D01" w:rsidP="003954B6">
      <w:pPr>
        <w:rPr>
          <w:sz w:val="28"/>
          <w:szCs w:val="28"/>
        </w:rPr>
      </w:pPr>
    </w:p>
    <w:p w:rsidR="00932D01" w:rsidRPr="001A6506" w:rsidRDefault="00932D01" w:rsidP="00F021E1">
      <w:pPr>
        <w:jc w:val="both"/>
        <w:rPr>
          <w:sz w:val="40"/>
          <w:szCs w:val="40"/>
        </w:rPr>
      </w:pPr>
      <w:r w:rsidRPr="001A6506">
        <w:rPr>
          <w:sz w:val="40"/>
          <w:szCs w:val="40"/>
        </w:rPr>
        <w:t xml:space="preserve">Τηλεκατευθυνόμενα αυτοκίνητα . Στο κατάστημά μας θα βρείτε την μεγαλύτερη ποικιλία σε χωμάτινα αυτοκίνητα, </w:t>
      </w:r>
      <w:r w:rsidRPr="001A6506">
        <w:rPr>
          <w:sz w:val="40"/>
          <w:szCs w:val="40"/>
          <w:lang w:val="en-US"/>
        </w:rPr>
        <w:t>buggy</w:t>
      </w:r>
      <w:r w:rsidRPr="001A6506">
        <w:rPr>
          <w:sz w:val="40"/>
          <w:szCs w:val="40"/>
        </w:rPr>
        <w:t xml:space="preserve"> - </w:t>
      </w:r>
      <w:r w:rsidRPr="001A6506">
        <w:rPr>
          <w:sz w:val="40"/>
          <w:szCs w:val="40"/>
          <w:lang w:val="en-US"/>
        </w:rPr>
        <w:t>monster</w:t>
      </w:r>
      <w:r w:rsidRPr="001A6506">
        <w:rPr>
          <w:sz w:val="40"/>
          <w:szCs w:val="40"/>
        </w:rPr>
        <w:t xml:space="preserve"> </w:t>
      </w:r>
      <w:r w:rsidRPr="001A6506">
        <w:rPr>
          <w:sz w:val="40"/>
          <w:szCs w:val="40"/>
          <w:lang w:val="en-US"/>
        </w:rPr>
        <w:t>trucks</w:t>
      </w:r>
      <w:r w:rsidRPr="001A6506">
        <w:rPr>
          <w:sz w:val="40"/>
          <w:szCs w:val="40"/>
        </w:rPr>
        <w:t xml:space="preserve"> αλλά και </w:t>
      </w:r>
      <w:proofErr w:type="spellStart"/>
      <w:r w:rsidRPr="001A6506">
        <w:rPr>
          <w:sz w:val="40"/>
          <w:szCs w:val="40"/>
        </w:rPr>
        <w:t>ασφάλτινα</w:t>
      </w:r>
      <w:proofErr w:type="spellEnd"/>
      <w:r w:rsidRPr="001A6506">
        <w:rPr>
          <w:sz w:val="40"/>
          <w:szCs w:val="40"/>
        </w:rPr>
        <w:t xml:space="preserve"> μοντέλα. Ηλεκτρικά αυτοκίνητα, θερμικά, βενζινοκίνητα, σε αγωνιστική έκδοση αλλά κι έτοιμα για χρήση (</w:t>
      </w:r>
      <w:r w:rsidRPr="001A6506">
        <w:rPr>
          <w:sz w:val="40"/>
          <w:szCs w:val="40"/>
          <w:lang w:val="en-US"/>
        </w:rPr>
        <w:t>RTR</w:t>
      </w:r>
      <w:r w:rsidRPr="001A6506">
        <w:rPr>
          <w:sz w:val="40"/>
          <w:szCs w:val="40"/>
        </w:rPr>
        <w:t>).</w:t>
      </w:r>
    </w:p>
    <w:p w:rsidR="00932D01" w:rsidRPr="001A6506" w:rsidRDefault="00932D01" w:rsidP="00932D01">
      <w:pPr>
        <w:rPr>
          <w:sz w:val="40"/>
          <w:szCs w:val="40"/>
        </w:rPr>
      </w:pPr>
    </w:p>
    <w:p w:rsidR="00932D01" w:rsidRPr="001A6506" w:rsidRDefault="00932D01" w:rsidP="00932D01">
      <w:pPr>
        <w:rPr>
          <w:sz w:val="40"/>
          <w:szCs w:val="40"/>
        </w:rPr>
      </w:pPr>
    </w:p>
    <w:p w:rsidR="003F48D6" w:rsidRPr="001A6506" w:rsidRDefault="00932D01" w:rsidP="00932D01">
      <w:pPr>
        <w:rPr>
          <w:sz w:val="40"/>
          <w:szCs w:val="40"/>
        </w:rPr>
      </w:pPr>
      <w:r w:rsidRPr="001A6506">
        <w:rPr>
          <w:sz w:val="40"/>
          <w:szCs w:val="40"/>
        </w:rPr>
        <w:t xml:space="preserve">Τα </w:t>
      </w:r>
      <w:proofErr w:type="spellStart"/>
      <w:r w:rsidRPr="001A6506">
        <w:rPr>
          <w:sz w:val="40"/>
          <w:szCs w:val="40"/>
        </w:rPr>
        <w:t>Βενζιν</w:t>
      </w:r>
      <w:proofErr w:type="spellEnd"/>
      <w:r w:rsidRPr="001A6506">
        <w:rPr>
          <w:sz w:val="40"/>
          <w:szCs w:val="40"/>
          <w:lang w:val="en-US"/>
        </w:rPr>
        <w:t>o</w:t>
      </w:r>
      <w:proofErr w:type="spellStart"/>
      <w:r w:rsidRPr="001A6506">
        <w:rPr>
          <w:sz w:val="40"/>
          <w:szCs w:val="40"/>
        </w:rPr>
        <w:t>κίνητα</w:t>
      </w:r>
      <w:proofErr w:type="spellEnd"/>
      <w:r w:rsidRPr="001A6506">
        <w:rPr>
          <w:sz w:val="40"/>
          <w:szCs w:val="40"/>
        </w:rPr>
        <w:t xml:space="preserve"> μοντέλα στην ουσία ανήκουν στη κατηγορία των θερμικών. Και οι δύο τύποι τηλεκατευθυνόμενων μοντέλων απαιτούν καύσιμο, με τη διαφορά ότι τα βενζινοκίνητα χρησιμοποιούν αμόλυβδη βενζίνη, ενώ τα θερμικά καύσιμο με </w:t>
      </w:r>
      <w:proofErr w:type="spellStart"/>
      <w:r w:rsidRPr="001A6506">
        <w:rPr>
          <w:sz w:val="40"/>
          <w:szCs w:val="40"/>
        </w:rPr>
        <w:t>μεθανόλη</w:t>
      </w:r>
      <w:proofErr w:type="spellEnd"/>
      <w:r w:rsidRPr="001A6506">
        <w:rPr>
          <w:sz w:val="40"/>
          <w:szCs w:val="40"/>
        </w:rPr>
        <w:t xml:space="preserve"> - </w:t>
      </w:r>
      <w:r w:rsidRPr="001A6506">
        <w:rPr>
          <w:sz w:val="40"/>
          <w:szCs w:val="40"/>
          <w:lang w:val="en-US"/>
        </w:rPr>
        <w:t>nitro</w:t>
      </w:r>
      <w:r w:rsidRPr="001A6506">
        <w:rPr>
          <w:sz w:val="40"/>
          <w:szCs w:val="40"/>
        </w:rPr>
        <w:t>.</w:t>
      </w:r>
    </w:p>
    <w:p w:rsidR="00F021E1" w:rsidRDefault="00F021E1" w:rsidP="00F021E1">
      <w:pPr>
        <w:jc w:val="center"/>
        <w:rPr>
          <w:sz w:val="52"/>
          <w:szCs w:val="52"/>
        </w:rPr>
      </w:pPr>
      <w:r w:rsidRPr="00F021E1">
        <w:rPr>
          <w:sz w:val="52"/>
          <w:szCs w:val="52"/>
        </w:rPr>
        <w:t>ΑΠΟ:ΔΗΜΗΤΡΗ ΜΠΟΥΚΛΗ&amp;ΓΙΑΝΝΗ ΧΑΤΖΗΛΙΔΗ</w:t>
      </w:r>
    </w:p>
    <w:p w:rsidR="00F021E1" w:rsidRDefault="00F021E1" w:rsidP="00F021E1">
      <w:pPr>
        <w:jc w:val="center"/>
        <w:rPr>
          <w:sz w:val="52"/>
          <w:szCs w:val="52"/>
          <w:lang w:val="en-US"/>
        </w:rPr>
      </w:pPr>
    </w:p>
    <w:bookmarkStart w:id="0" w:name="_GoBack"/>
    <w:bookmarkEnd w:id="0"/>
    <w:p w:rsidR="008C3311" w:rsidRPr="008C3311" w:rsidRDefault="008C3311" w:rsidP="008C3311">
      <w:pPr>
        <w:ind w:left="360"/>
        <w:jc w:val="center"/>
        <w:rPr>
          <w:color w:val="548DD4" w:themeColor="text2" w:themeTint="99"/>
          <w:sz w:val="40"/>
          <w:szCs w:val="40"/>
          <w:lang w:val="en-US"/>
        </w:rPr>
      </w:pPr>
      <w:r w:rsidRPr="008C3311">
        <w:rPr>
          <w:color w:val="548DD4" w:themeColor="text2" w:themeTint="99"/>
          <w:sz w:val="40"/>
          <w:szCs w:val="40"/>
          <w:lang w:val="en-US"/>
        </w:rPr>
        <w:fldChar w:fldCharType="begin"/>
      </w:r>
      <w:r w:rsidRPr="008C3311">
        <w:rPr>
          <w:color w:val="548DD4" w:themeColor="text2" w:themeTint="99"/>
          <w:sz w:val="40"/>
          <w:szCs w:val="40"/>
          <w:lang w:val="en-US"/>
        </w:rPr>
        <w:instrText xml:space="preserve"> HYPERLINK "http://www.modellsport.gr/products/index.php?main_page=product" </w:instrText>
      </w:r>
      <w:r w:rsidRPr="008C3311">
        <w:rPr>
          <w:color w:val="548DD4" w:themeColor="text2" w:themeTint="99"/>
          <w:sz w:val="40"/>
          <w:szCs w:val="40"/>
          <w:lang w:val="en-US"/>
        </w:rPr>
        <w:fldChar w:fldCharType="separate"/>
      </w:r>
      <w:r w:rsidRPr="008C3311">
        <w:rPr>
          <w:rStyle w:val="-"/>
          <w:color w:val="548DD4" w:themeColor="text2" w:themeTint="99"/>
          <w:sz w:val="40"/>
          <w:szCs w:val="40"/>
          <w:lang w:val="en-US"/>
        </w:rPr>
        <w:t>http://www.modellsport.gr/products/index.php?main_page=product</w:t>
      </w:r>
      <w:r w:rsidRPr="008C3311">
        <w:rPr>
          <w:color w:val="548DD4" w:themeColor="text2" w:themeTint="99"/>
          <w:sz w:val="40"/>
          <w:szCs w:val="40"/>
          <w:lang w:val="en-US"/>
        </w:rPr>
        <w:fldChar w:fldCharType="end"/>
      </w:r>
      <w:r w:rsidRPr="008C3311">
        <w:rPr>
          <w:color w:val="548DD4" w:themeColor="text2" w:themeTint="99"/>
          <w:sz w:val="40"/>
          <w:szCs w:val="40"/>
          <w:lang w:val="en-US"/>
        </w:rPr>
        <w:t xml:space="preserve"> </w:t>
      </w:r>
      <w:proofErr w:type="spellStart"/>
      <w:r w:rsidRPr="008C3311">
        <w:rPr>
          <w:color w:val="548DD4" w:themeColor="text2" w:themeTint="99"/>
          <w:sz w:val="40"/>
          <w:szCs w:val="40"/>
          <w:lang w:val="en-US"/>
        </w:rPr>
        <w:t>info&amp;products</w:t>
      </w:r>
      <w:proofErr w:type="spellEnd"/>
    </w:p>
    <w:sectPr w:rsidR="008C3311" w:rsidRPr="008C33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2CDA"/>
    <w:multiLevelType w:val="hybridMultilevel"/>
    <w:tmpl w:val="B59815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D6"/>
    <w:rsid w:val="00115B12"/>
    <w:rsid w:val="001A6506"/>
    <w:rsid w:val="003954B6"/>
    <w:rsid w:val="003F48D6"/>
    <w:rsid w:val="004160C6"/>
    <w:rsid w:val="008C3311"/>
    <w:rsid w:val="00932D01"/>
    <w:rsid w:val="00B03493"/>
    <w:rsid w:val="00EA6D03"/>
    <w:rsid w:val="00F0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6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48D6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EA6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8C331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C33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A6D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48D6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EA6D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8C331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C3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1142">
          <w:marLeft w:val="0"/>
          <w:marRight w:val="0"/>
          <w:marTop w:val="100"/>
          <w:marBottom w:val="100"/>
          <w:divBdr>
            <w:top w:val="single" w:sz="2" w:space="0" w:color="3A76D3"/>
            <w:left w:val="single" w:sz="2" w:space="0" w:color="3A76D3"/>
            <w:bottom w:val="single" w:sz="2" w:space="0" w:color="3A76D3"/>
            <w:right w:val="single" w:sz="2" w:space="0" w:color="3A76D3"/>
          </w:divBdr>
          <w:divsChild>
            <w:div w:id="8729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8695">
                  <w:marLeft w:val="48"/>
                  <w:marRight w:val="48"/>
                  <w:marTop w:val="48"/>
                  <w:marBottom w:val="48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</w:divsChild>
            </w:div>
          </w:divsChild>
        </w:div>
      </w:divsChild>
    </w:div>
    <w:div w:id="1048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180">
          <w:marLeft w:val="0"/>
          <w:marRight w:val="0"/>
          <w:marTop w:val="100"/>
          <w:marBottom w:val="100"/>
          <w:divBdr>
            <w:top w:val="single" w:sz="2" w:space="0" w:color="3A76D3"/>
            <w:left w:val="single" w:sz="2" w:space="0" w:color="3A76D3"/>
            <w:bottom w:val="single" w:sz="2" w:space="0" w:color="3A76D3"/>
            <w:right w:val="single" w:sz="2" w:space="0" w:color="3A76D3"/>
          </w:divBdr>
          <w:divsChild>
            <w:div w:id="9289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8569">
                  <w:marLeft w:val="48"/>
                  <w:marRight w:val="48"/>
                  <w:marTop w:val="48"/>
                  <w:marBottom w:val="48"/>
                  <w:divBdr>
                    <w:top w:val="single" w:sz="6" w:space="2" w:color="000000"/>
                    <w:left w:val="single" w:sz="6" w:space="2" w:color="000000"/>
                    <w:bottom w:val="single" w:sz="6" w:space="2" w:color="000000"/>
                    <w:right w:val="single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Window('http://www.modellsport.gr/products/index.php?main_page=popup_image&amp;pID=228&amp;zenid=59d9247f6f65b118202897858bc74e8e'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gr/imgres?q=%CE%92%CE%95%CE%9D%CE%96%CE%99%CE%9D%CE%9F%CE%9A%CE%99%CE%9D%CE%97%CE%A4%CE%91&amp;hl=el&amp;sa=X&amp;biw=1366&amp;bih=673&amp;tbm=isch&amp;prmd=imvns&amp;tbnid=tV7KVFXNKSQC4M:&amp;imgrefurl=http://www.modellsport.gr/products/index.php?main_page=product_info&amp;products_id=4367&amp;docid=OHDbVi5-_BIwSM&amp;imgurl=http://www.modellsport.gr/products/bmz_cache/5/5b3d3c6aa01a48bf9f0d2b23bf85738a.image.350x262.jpg&amp;w=350&amp;h=262&amp;ei=hXGmTrvpHabh4QTrn5Eg&amp;zoom=1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4EA80-C321-4859-9019-6B1BE77D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5</cp:revision>
  <dcterms:created xsi:type="dcterms:W3CDTF">2011-10-25T08:22:00Z</dcterms:created>
  <dcterms:modified xsi:type="dcterms:W3CDTF">2011-11-08T09:02:00Z</dcterms:modified>
</cp:coreProperties>
</file>